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65D12" w14:textId="77777777" w:rsidR="00312ED2" w:rsidRPr="00312ED2" w:rsidRDefault="005E63B9" w:rsidP="00312ED2">
      <w:pPr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312ED2">
        <w:rPr>
          <w:rFonts w:ascii="Times New Roman" w:hAnsi="Times New Roman"/>
          <w:b/>
          <w:sz w:val="24"/>
          <w:szCs w:val="24"/>
        </w:rPr>
        <w:t>Pretendentų į teisėjus atrankos komisijos sudėtis</w:t>
      </w:r>
    </w:p>
    <w:p w14:paraId="40AD6364" w14:textId="6158000F" w:rsidR="005E63B9" w:rsidRDefault="00280277" w:rsidP="00312ED2">
      <w:pPr>
        <w:ind w:firstLine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38695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m. </w:t>
      </w:r>
      <w:r w:rsidR="00386952">
        <w:rPr>
          <w:rFonts w:ascii="Times New Roman" w:hAnsi="Times New Roman"/>
          <w:sz w:val="24"/>
          <w:szCs w:val="24"/>
        </w:rPr>
        <w:t>spalio</w:t>
      </w:r>
      <w:r>
        <w:rPr>
          <w:rFonts w:ascii="Times New Roman" w:hAnsi="Times New Roman"/>
          <w:sz w:val="24"/>
          <w:szCs w:val="24"/>
        </w:rPr>
        <w:t xml:space="preserve"> </w:t>
      </w:r>
      <w:r w:rsidR="0038695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d.</w:t>
      </w:r>
      <w:r w:rsidR="000F4261">
        <w:rPr>
          <w:rFonts w:ascii="Times New Roman" w:hAnsi="Times New Roman"/>
          <w:sz w:val="24"/>
          <w:szCs w:val="24"/>
        </w:rPr>
        <w:t xml:space="preserve"> – 202</w:t>
      </w:r>
      <w:r w:rsidR="00386952">
        <w:rPr>
          <w:rFonts w:ascii="Times New Roman" w:hAnsi="Times New Roman"/>
          <w:sz w:val="24"/>
          <w:szCs w:val="24"/>
        </w:rPr>
        <w:t>6</w:t>
      </w:r>
      <w:r w:rsidR="000F4261">
        <w:rPr>
          <w:rFonts w:ascii="Times New Roman" w:hAnsi="Times New Roman"/>
          <w:sz w:val="24"/>
          <w:szCs w:val="24"/>
        </w:rPr>
        <w:t xml:space="preserve"> m. </w:t>
      </w:r>
      <w:r w:rsidR="00386952">
        <w:rPr>
          <w:rFonts w:ascii="Times New Roman" w:hAnsi="Times New Roman"/>
          <w:sz w:val="24"/>
          <w:szCs w:val="24"/>
        </w:rPr>
        <w:t>spalio</w:t>
      </w:r>
      <w:r w:rsidR="000F4261">
        <w:rPr>
          <w:rFonts w:ascii="Times New Roman" w:hAnsi="Times New Roman"/>
          <w:sz w:val="24"/>
          <w:szCs w:val="24"/>
        </w:rPr>
        <w:t xml:space="preserve"> </w:t>
      </w:r>
      <w:r w:rsidR="00386952">
        <w:rPr>
          <w:rFonts w:ascii="Times New Roman" w:hAnsi="Times New Roman"/>
          <w:sz w:val="24"/>
          <w:szCs w:val="24"/>
        </w:rPr>
        <w:t>1</w:t>
      </w:r>
      <w:r w:rsidR="000F4261">
        <w:rPr>
          <w:rFonts w:ascii="Times New Roman" w:hAnsi="Times New Roman"/>
          <w:sz w:val="24"/>
          <w:szCs w:val="24"/>
        </w:rPr>
        <w:t xml:space="preserve"> d.</w:t>
      </w:r>
    </w:p>
    <w:p w14:paraId="56CAC3BA" w14:textId="6A33C4E4" w:rsidR="00223DA7" w:rsidRPr="00810339" w:rsidRDefault="00223DA7" w:rsidP="00386952">
      <w:pPr>
        <w:pStyle w:val="NormalWeb"/>
        <w:jc w:val="both"/>
      </w:pPr>
      <w:r w:rsidRPr="00223DA7">
        <w:rPr>
          <w:b/>
          <w:bCs/>
        </w:rPr>
        <w:t>Pretendentų į teisėjus atrankos komisijos pirmininkas: </w:t>
      </w:r>
      <w:r w:rsidR="00386952">
        <w:t>Artūras Pažarskis</w:t>
      </w:r>
      <w:r w:rsidRPr="00223DA7">
        <w:t xml:space="preserve"> – </w:t>
      </w:r>
      <w:r w:rsidR="00386952" w:rsidRPr="00386952">
        <w:rPr>
          <w:shd w:val="clear" w:color="auto" w:fill="FFFFFF"/>
        </w:rPr>
        <w:t>Lietuvos</w:t>
      </w:r>
      <w:r w:rsidR="00386952">
        <w:rPr>
          <w:shd w:val="clear" w:color="auto" w:fill="FFFFFF"/>
        </w:rPr>
        <w:t xml:space="preserve"> </w:t>
      </w:r>
      <w:r w:rsidR="00386952" w:rsidRPr="00386952">
        <w:rPr>
          <w:shd w:val="clear" w:color="auto" w:fill="FFFFFF"/>
        </w:rPr>
        <w:t>Aukščiausiojo Teismo teisėjas</w:t>
      </w:r>
      <w:r w:rsidR="00810339" w:rsidRPr="000F4261">
        <w:rPr>
          <w:shd w:val="clear" w:color="auto" w:fill="FFFFFF"/>
        </w:rPr>
        <w:t>.</w:t>
      </w:r>
    </w:p>
    <w:p w14:paraId="3BC38C97" w14:textId="77777777" w:rsidR="00223DA7" w:rsidRPr="00223DA7" w:rsidRDefault="00223DA7" w:rsidP="00223DA7">
      <w:pPr>
        <w:pStyle w:val="NormalWeb"/>
      </w:pPr>
      <w:r w:rsidRPr="00223DA7">
        <w:rPr>
          <w:b/>
          <w:bCs/>
        </w:rPr>
        <w:t>Pretendentų į teisėjus atrankos komisijos nariai</w:t>
      </w:r>
    </w:p>
    <w:p w14:paraId="0239CD9D" w14:textId="56B1ED5B" w:rsidR="008A3FD1" w:rsidRPr="00386952" w:rsidRDefault="00386952">
      <w:pPr>
        <w:rPr>
          <w:rFonts w:ascii="Times New Roman" w:hAnsi="Times New Roman" w:cs="Times New Roman"/>
          <w:sz w:val="24"/>
          <w:szCs w:val="24"/>
        </w:rPr>
      </w:pP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1. </w:t>
      </w:r>
      <w:hyperlink r:id="rId6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Andrius Kaluginas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psichologas, psichoterapeutas;</w:t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  <w:t xml:space="preserve">2. </w:t>
      </w:r>
      <w:hyperlink r:id="rId7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Jolanta Mažylė</w:t>
        </w:r>
      </w:hyperlink>
      <w:hyperlink r:id="rId8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 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>- žiniasklaidos ir komunikacijos ekspertė;</w:t>
      </w:r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3. </w:t>
      </w:r>
      <w:hyperlink r:id="rId9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 xml:space="preserve">Ernesta </w:t>
        </w:r>
        <w:proofErr w:type="spellStart"/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Montvidienė</w:t>
        </w:r>
        <w:proofErr w:type="spellEnd"/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 xml:space="preserve"> 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>- Šiaulių apygardos teismo teisėja;</w:t>
      </w:r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4. </w:t>
      </w:r>
      <w:hyperlink r:id="rId10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 xml:space="preserve">Artūras Pažarskis 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>- Lietuvos Aukščiausiojo Teismo teisėjas;</w:t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  <w:t xml:space="preserve">5. </w:t>
      </w:r>
      <w:hyperlink r:id="rId11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Jonas Prapiestis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>-  Vilniaus universiteto Baudžiamosios justicijos katedros profesorius;</w:t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/>
        <w:t>6.</w:t>
      </w:r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2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 xml:space="preserve">Laima Ribokaitė 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>- Lietuvos apeliacinio teismo teisėja;</w:t>
      </w:r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38695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7. </w:t>
      </w:r>
      <w:hyperlink r:id="rId13" w:history="1">
        <w:r w:rsidRPr="00386952">
          <w:rPr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Gintaras Šapoka</w:t>
        </w:r>
      </w:hyperlink>
      <w:r w:rsidRPr="003869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Mykolo Romerio universiteto Teisės mokyklos lektorius.</w:t>
      </w:r>
    </w:p>
    <w:sectPr w:rsidR="008A3FD1" w:rsidRPr="00386952" w:rsidSect="00E85FE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0CEE"/>
    <w:multiLevelType w:val="multilevel"/>
    <w:tmpl w:val="8230D1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E106458"/>
    <w:multiLevelType w:val="multilevel"/>
    <w:tmpl w:val="CD8E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2620039">
    <w:abstractNumId w:val="1"/>
  </w:num>
  <w:num w:numId="2" w16cid:durableId="109369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A65"/>
    <w:rsid w:val="0009234C"/>
    <w:rsid w:val="000F281C"/>
    <w:rsid w:val="000F4261"/>
    <w:rsid w:val="00124BDD"/>
    <w:rsid w:val="00172E43"/>
    <w:rsid w:val="00194A69"/>
    <w:rsid w:val="001E039F"/>
    <w:rsid w:val="00213B8F"/>
    <w:rsid w:val="00223DA7"/>
    <w:rsid w:val="00280277"/>
    <w:rsid w:val="002C24BB"/>
    <w:rsid w:val="002F28B0"/>
    <w:rsid w:val="00312ED2"/>
    <w:rsid w:val="00386952"/>
    <w:rsid w:val="0041030B"/>
    <w:rsid w:val="004277E7"/>
    <w:rsid w:val="00497B63"/>
    <w:rsid w:val="004E2104"/>
    <w:rsid w:val="004E2A65"/>
    <w:rsid w:val="0053135F"/>
    <w:rsid w:val="005E63B9"/>
    <w:rsid w:val="00606F42"/>
    <w:rsid w:val="006B3917"/>
    <w:rsid w:val="00810339"/>
    <w:rsid w:val="008278CB"/>
    <w:rsid w:val="008A3FD1"/>
    <w:rsid w:val="008C69E5"/>
    <w:rsid w:val="009F3ACD"/>
    <w:rsid w:val="00A87157"/>
    <w:rsid w:val="00A919A3"/>
    <w:rsid w:val="00B51752"/>
    <w:rsid w:val="00B64ECA"/>
    <w:rsid w:val="00B86DC7"/>
    <w:rsid w:val="00C77612"/>
    <w:rsid w:val="00D30282"/>
    <w:rsid w:val="00F535B2"/>
    <w:rsid w:val="00FD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EA3B5"/>
  <w15:docId w15:val="{A3005CDD-D364-46E3-A742-27D16BF3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2A6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E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10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ismai.lt/lt/visuomenei-ir-ziniasklaidai/teismai-ir-teisejai/teiseju-biografijos/1693/c77" TargetMode="External"/><Relationship Id="rId13" Type="http://schemas.openxmlformats.org/officeDocument/2006/relationships/hyperlink" Target="https://www.teismai.lt/data/public/uploads/2023/10/cv-sapoka-2023-10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ismai.lt/data/public/uploads/2024/02/jolanta-mazyle-vc-20231018.docx" TargetMode="External"/><Relationship Id="rId12" Type="http://schemas.openxmlformats.org/officeDocument/2006/relationships/hyperlink" Target="https://www.teismai.lt/lt/visuomenei-ir-ziniasklaidai/teismai-ir-teisejai/teiseju-biografijos/1693/c6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ismai.lt/data/public/uploads/2023/10/cv-a.-kaluginas.docx" TargetMode="External"/><Relationship Id="rId11" Type="http://schemas.openxmlformats.org/officeDocument/2006/relationships/hyperlink" Target="https://www.teismai.lt/data/public/uploads/2022/11/jonas-prapiestis-cv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eismai.lt/lt/visuomenei-ir-ziniasklaidai/teismai-ir-teisejai/teiseju-biografijos/1693/c7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ismai.lt/lt/visuomenei-ir-ziniasklaidai/teismai-ir-teisejai/teiseju-biografijos/1693/c5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97AE7-D0EC-4E9C-8406-C477D3246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l.cibulskiene</dc:creator>
  <cp:lastModifiedBy>Jolita Lingė</cp:lastModifiedBy>
  <cp:revision>3</cp:revision>
  <dcterms:created xsi:type="dcterms:W3CDTF">2026-10-08T10:29:00Z</dcterms:created>
  <dcterms:modified xsi:type="dcterms:W3CDTF">2026-10-08T10:35:00Z</dcterms:modified>
</cp:coreProperties>
</file>